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889306822"/>
      </w:sdtPr>
      <w:sdtEndPr/>
      <w:sdtContent>
        <w:p w14:paraId="3934478D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"/>
        <w:id w:val="382684863"/>
      </w:sdtPr>
      <w:sdtEndPr/>
      <w:sdtContent>
        <w:p w14:paraId="25A9C9F6" w14:textId="2A47B1F4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АГЕНТСКИЙ ДОГОВОР № </w:t>
          </w:r>
          <w:r w:rsidR="004E5DA1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________________</w:t>
          </w:r>
        </w:p>
      </w:sdtContent>
    </w:sdt>
    <w:sdt>
      <w:sdtPr>
        <w:tag w:val="goog_rdk_2"/>
        <w:id w:val="1191029684"/>
        <w:showingPlcHdr/>
      </w:sdtPr>
      <w:sdtEndPr/>
      <w:sdtContent>
        <w:p w14:paraId="7DB59EC2" w14:textId="1575A4F1" w:rsidR="00F37FF4" w:rsidRDefault="009E033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3"/>
        <w:id w:val="-1809012055"/>
      </w:sdtPr>
      <w:sdtEndPr/>
      <w:sdtContent>
        <w:p w14:paraId="3B9861C0" w14:textId="45321ACF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г. Москва                                                   </w:t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                     </w:t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ab/>
          </w:r>
          <w:r w:rsidR="002C07EF">
            <w:rPr>
              <w:rFonts w:ascii="Arial" w:eastAsia="Arial" w:hAnsi="Arial" w:cs="Arial"/>
              <w:color w:val="000000"/>
              <w:sz w:val="22"/>
              <w:szCs w:val="22"/>
            </w:rPr>
            <w:tab/>
            <w:t xml:space="preserve"> </w:t>
          </w:r>
          <w:proofErr w:type="gramStart"/>
          <w:r w:rsidR="00742D92">
            <w:rPr>
              <w:rFonts w:ascii="Arial" w:eastAsia="Arial" w:hAnsi="Arial" w:cs="Arial"/>
              <w:color w:val="000000"/>
              <w:sz w:val="22"/>
              <w:szCs w:val="22"/>
            </w:rPr>
            <w:t>«</w:t>
          </w:r>
          <w:r w:rsidR="009E033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4E5DA1">
            <w:rPr>
              <w:rFonts w:ascii="Arial" w:eastAsia="Arial" w:hAnsi="Arial" w:cs="Arial"/>
              <w:color w:val="000000"/>
              <w:sz w:val="22"/>
              <w:szCs w:val="22"/>
            </w:rPr>
            <w:t>_</w:t>
          </w:r>
          <w:proofErr w:type="gramEnd"/>
          <w:r w:rsidR="004E5DA1">
            <w:rPr>
              <w:rFonts w:ascii="Arial" w:eastAsia="Arial" w:hAnsi="Arial" w:cs="Arial"/>
              <w:color w:val="000000"/>
              <w:sz w:val="22"/>
              <w:szCs w:val="22"/>
            </w:rPr>
            <w:t>__</w:t>
          </w:r>
          <w:r w:rsidR="009E033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</w:t>
          </w:r>
          <w:r w:rsidR="00742D92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» </w:t>
          </w:r>
          <w:r w:rsidR="004E5DA1">
            <w:rPr>
              <w:rFonts w:ascii="Arial" w:eastAsia="Arial" w:hAnsi="Arial" w:cs="Arial"/>
              <w:color w:val="000000"/>
              <w:sz w:val="22"/>
              <w:szCs w:val="22"/>
            </w:rPr>
            <w:t>____________</w:t>
          </w:r>
          <w:r w:rsidR="00742D92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20</w:t>
          </w:r>
          <w:r w:rsidR="00FA72AD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CE6A63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г.</w:t>
          </w:r>
        </w:p>
      </w:sdtContent>
    </w:sdt>
    <w:sdt>
      <w:sdtPr>
        <w:tag w:val="goog_rdk_4"/>
        <w:id w:val="-2115743049"/>
      </w:sdtPr>
      <w:sdtEndPr/>
      <w:sdtContent>
        <w:p w14:paraId="5FEAE488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"/>
        <w:id w:val="-1793820615"/>
      </w:sdtPr>
      <w:sdtEndPr/>
      <w:sdtContent>
        <w:p w14:paraId="514E10D1" w14:textId="2366D145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ООО «Кардиологический санаторный центр «Переделкино»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, в лице Генерального директора Сучкова Максима Александровича, действующего на основании Устава, именуемое в дальнейшем Принципал, с одной стороны, и </w:t>
          </w:r>
          <w:r w:rsidR="00333ECC">
            <w:rPr>
              <w:rFonts w:ascii="Arial" w:eastAsia="Arial" w:hAnsi="Arial" w:cs="Arial"/>
              <w:color w:val="000000"/>
              <w:sz w:val="22"/>
              <w:szCs w:val="22"/>
            </w:rPr>
            <w:t>____________________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в лице </w:t>
          </w:r>
          <w:r w:rsidR="00157FDA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Генерального директора </w:t>
          </w:r>
          <w:r w:rsidR="00333ECC">
            <w:rPr>
              <w:rFonts w:ascii="Arial" w:eastAsia="Arial" w:hAnsi="Arial" w:cs="Arial"/>
              <w:color w:val="000000"/>
              <w:sz w:val="22"/>
              <w:szCs w:val="22"/>
            </w:rPr>
            <w:t>___________________________</w:t>
          </w:r>
          <w:r w:rsidR="00157FDA">
            <w:rPr>
              <w:rFonts w:ascii="Arial" w:eastAsia="Arial" w:hAnsi="Arial" w:cs="Arial"/>
              <w:color w:val="000000"/>
              <w:sz w:val="22"/>
              <w:szCs w:val="22"/>
            </w:rPr>
            <w:t>,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действующе</w:t>
          </w:r>
          <w:r w:rsidR="00157FDA">
            <w:rPr>
              <w:rFonts w:ascii="Arial" w:eastAsia="Arial" w:hAnsi="Arial" w:cs="Arial"/>
              <w:color w:val="000000"/>
              <w:sz w:val="22"/>
              <w:szCs w:val="22"/>
            </w:rPr>
            <w:t>й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на основании</w:t>
          </w:r>
          <w:r w:rsidR="00524F13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157FDA">
            <w:rPr>
              <w:rFonts w:ascii="Arial" w:eastAsia="Arial" w:hAnsi="Arial" w:cs="Arial"/>
              <w:color w:val="000000"/>
              <w:sz w:val="22"/>
              <w:szCs w:val="22"/>
            </w:rPr>
            <w:t>Устава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, именуемое в дальнейшем «Агент», с другой стороны, при совместном упоминании в дальнейшем именуемые «Стороны», а по отдельности «Сторона», заключили настоящий договор о нижеследующем:</w:t>
          </w:r>
        </w:p>
      </w:sdtContent>
    </w:sdt>
    <w:sdt>
      <w:sdtPr>
        <w:tag w:val="goog_rdk_6"/>
        <w:id w:val="-2123449097"/>
      </w:sdtPr>
      <w:sdtEndPr/>
      <w:sdtContent>
        <w:p w14:paraId="3AE812D8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7"/>
        <w:id w:val="-1544354458"/>
      </w:sdtPr>
      <w:sdtEndPr/>
      <w:sdtContent>
        <w:p w14:paraId="7427B80A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Предмет договора.</w:t>
          </w:r>
        </w:p>
      </w:sdtContent>
    </w:sdt>
    <w:sdt>
      <w:sdtPr>
        <w:tag w:val="goog_rdk_8"/>
        <w:id w:val="1654633702"/>
      </w:sdtPr>
      <w:sdtEndPr/>
      <w:sdtContent>
        <w:p w14:paraId="32CC5417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9"/>
        <w:id w:val="894392025"/>
      </w:sdtPr>
      <w:sdtEndPr/>
      <w:sdtContent>
        <w:p w14:paraId="63C2C4F4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поручает, а Агент обязуется за вознаграждение осуществлять от своего имени за счет Принципала юридические и иные действия, связанные с реализацией третьим лицам (далее – «Клиентам») санаторно-курортных путевок Принципала.</w:t>
          </w:r>
        </w:p>
      </w:sdtContent>
    </w:sdt>
    <w:sdt>
      <w:sdtPr>
        <w:tag w:val="goog_rdk_10"/>
        <w:id w:val="305829105"/>
      </w:sdtPr>
      <w:sdtEndPr/>
      <w:sdtContent>
        <w:p w14:paraId="420AB33C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Основанием для обслуживания Принципалом Клиентов является путевка. </w:t>
          </w:r>
        </w:p>
      </w:sdtContent>
    </w:sdt>
    <w:sdt>
      <w:sdtPr>
        <w:tag w:val="goog_rdk_11"/>
        <w:id w:val="1231345169"/>
      </w:sdtPr>
      <w:sdtEndPr/>
      <w:sdtContent>
        <w:p w14:paraId="2F8AE289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Перечень путевок, их количество определяются по согласованию сторон.</w:t>
          </w:r>
        </w:p>
      </w:sdtContent>
    </w:sdt>
    <w:sdt>
      <w:sdtPr>
        <w:tag w:val="goog_rdk_12"/>
        <w:id w:val="-1017376985"/>
      </w:sdtPr>
      <w:sdtEndPr/>
      <w:sdtContent>
        <w:p w14:paraId="7E215E29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3"/>
        <w:id w:val="-1700848707"/>
      </w:sdtPr>
      <w:sdtEndPr/>
      <w:sdtContent>
        <w:p w14:paraId="6126342B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Обязанности Сторон.</w:t>
          </w:r>
        </w:p>
      </w:sdtContent>
    </w:sdt>
    <w:sdt>
      <w:sdtPr>
        <w:tag w:val="goog_rdk_14"/>
        <w:id w:val="2007857043"/>
      </w:sdtPr>
      <w:sdtEndPr/>
      <w:sdtContent>
        <w:p w14:paraId="11AC3768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15"/>
        <w:id w:val="-1667691519"/>
      </w:sdtPr>
      <w:sdtEndPr/>
      <w:sdtContent>
        <w:p w14:paraId="16D645D5" w14:textId="77777777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Обязанности Агента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:</w:t>
          </w:r>
        </w:p>
      </w:sdtContent>
    </w:sdt>
    <w:sdt>
      <w:sdtPr>
        <w:tag w:val="goog_rdk_16"/>
        <w:id w:val="-1158228201"/>
      </w:sdtPr>
      <w:sdtEndPr/>
      <w:sdtContent>
        <w:p w14:paraId="3541C6EF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самостоятельно и за свой счет осуществлять продвижение информации об услугах Принципала среди своих клиентов всеми доступными ему средствами.</w:t>
          </w:r>
        </w:p>
      </w:sdtContent>
    </w:sdt>
    <w:sdt>
      <w:sdtPr>
        <w:tag w:val="goog_rdk_17"/>
        <w:id w:val="-158464461"/>
      </w:sdtPr>
      <w:sdtEndPr/>
      <w:sdtContent>
        <w:p w14:paraId="37798E66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предоставить своим клиентам полную и достоверную информацию об услугах Принципала (лечение, размещение, питание, организация досуга и иная информация), о дополнительных услугах за дополнительную плату, о местонахождении санатория и схеме проезда к месту отдыха, используя для этого переданные ему рекламно-информационные материалы.</w:t>
          </w:r>
        </w:p>
      </w:sdtContent>
    </w:sdt>
    <w:sdt>
      <w:sdtPr>
        <w:tag w:val="goog_rdk_18"/>
        <w:id w:val="349686758"/>
      </w:sdtPr>
      <w:sdtEndPr/>
      <w:sdtContent>
        <w:p w14:paraId="4D58B526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обязан реализовывать путевки только после согласования и подтверждения Принципалом возможности оказания услуг Клиенту </w:t>
          </w:r>
          <w:proofErr w:type="gramStart"/>
          <w:r>
            <w:rPr>
              <w:rFonts w:ascii="Arial" w:eastAsia="Arial" w:hAnsi="Arial" w:cs="Arial"/>
              <w:color w:val="000000"/>
              <w:sz w:val="22"/>
              <w:szCs w:val="22"/>
            </w:rPr>
            <w:t>согласно путевки</w:t>
          </w:r>
          <w:proofErr w:type="gramEnd"/>
          <w:r>
            <w:rPr>
              <w:rFonts w:ascii="Arial" w:eastAsia="Arial" w:hAnsi="Arial" w:cs="Arial"/>
              <w:color w:val="000000"/>
              <w:sz w:val="22"/>
              <w:szCs w:val="22"/>
            </w:rPr>
            <w:t>. Получение согласования Агентом получается у Принципала посредством средств электронной почты.</w:t>
          </w:r>
        </w:p>
      </w:sdtContent>
    </w:sdt>
    <w:sdt>
      <w:sdtPr>
        <w:tag w:val="goog_rdk_19"/>
        <w:id w:val="-1436902534"/>
      </w:sdtPr>
      <w:sdtEndPr/>
      <w:sdtContent>
        <w:p w14:paraId="5F2A4154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обязан информировать Принципала о реализованных путевках в сроки, дополнительно согласованные сторонами. Информирование происходит посредством обмена сообщениями при помощи средств электронной почты. </w:t>
          </w:r>
        </w:p>
      </w:sdtContent>
    </w:sdt>
    <w:sdt>
      <w:sdtPr>
        <w:tag w:val="goog_rdk_20"/>
        <w:id w:val="-110820072"/>
      </w:sdtPr>
      <w:sdtEndPr/>
      <w:sdtContent>
        <w:p w14:paraId="73191B23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инструктировать Клиентов о последствиях нарушения срока заезда, правилах проживания и поведения в санаторном центре.</w:t>
          </w:r>
        </w:p>
      </w:sdtContent>
    </w:sdt>
    <w:sdt>
      <w:sdtPr>
        <w:tag w:val="goog_rdk_21"/>
        <w:id w:val="-1318643295"/>
      </w:sdtPr>
      <w:sdtEndPr/>
      <w:sdtContent>
        <w:p w14:paraId="253315F0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обязан сообщать о возврате Клиентом путевки или переносе даты заезда в письменном виде посредством средств электронной почты не позднее чем за 14 дней до даты начала заезда.</w:t>
          </w:r>
        </w:p>
      </w:sdtContent>
    </w:sdt>
    <w:sdt>
      <w:sdtPr>
        <w:tag w:val="goog_rdk_22"/>
        <w:id w:val="1973174182"/>
      </w:sdtPr>
      <w:sdtEndPr/>
      <w:sdtContent>
        <w:p w14:paraId="33DD545B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Ежемесячно, не позднее 10 числа каждого месяца, следующего за отчетным предоставлять Принципалу: отчет агента, акт сдачи-приемки оказанных услуг, счет- фактуру на оказанные услуги, акт сверки взаиморасчетов, акт взаимозачетов.</w:t>
          </w:r>
        </w:p>
      </w:sdtContent>
    </w:sdt>
    <w:sdt>
      <w:sdtPr>
        <w:tag w:val="goog_rdk_23"/>
        <w:id w:val="213554189"/>
      </w:sdtPr>
      <w:sdtEndPr/>
      <w:sdtContent>
        <w:p w14:paraId="4CF9FB6D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 переговорах с потенциальными клиентами информировать последних о том, что Агент действует в интересах Принципала. При проведении рекламных и маркетинговых мероприятий, в том числе изготовление печатной продукции, а также размещение информации на официальных сайтах в сети Интернет всегда указывать о том, что Агент действует в интересах Принципала.</w:t>
          </w:r>
        </w:p>
      </w:sdtContent>
    </w:sdt>
    <w:sdt>
      <w:sdtPr>
        <w:tag w:val="goog_rdk_24"/>
        <w:id w:val="100544184"/>
      </w:sdtPr>
      <w:sdtEndPr/>
      <w:sdtContent>
        <w:p w14:paraId="2D2F72AB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Агент, при размещении информации о Принципале на своем сайте, не вправе указывать, что данный сайт является официальным сайтом Принципала. Кроме того, Агент не вправе без согласия Принципала размещать в сети интернет отдельный интернет-сайты в отношении </w:t>
          </w:r>
          <w:proofErr w:type="gramStart"/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Принципала,  которые</w:t>
          </w:r>
          <w:proofErr w:type="gramEnd"/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позволяют создать у потребителя представление о том, что такие сайты являются официальным сайтом Принципала.  </w:t>
          </w:r>
        </w:p>
      </w:sdtContent>
    </w:sdt>
    <w:sdt>
      <w:sdtPr>
        <w:tag w:val="goog_rdk_25"/>
        <w:id w:val="-1626083818"/>
      </w:sdtPr>
      <w:sdtEndPr/>
      <w:sdtContent>
        <w:p w14:paraId="104EDD72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Размещать информацию в любых источниках (СМИ, Интернет и пр.) о Принципале, оказываемых услугах и любую другую информацию прямо или косвенно, касающуюся Принципала, в том числе в рекламных целях, в строгом соответствии с информацией, размещенной на официальном сайте Принципала в сети Интернет по адресу </w:t>
          </w:r>
          <w:hyperlink r:id="rId8"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www.peredelkinokardio.ru</w:t>
            </w:r>
          </w:hyperlink>
          <w:r>
            <w:rPr>
              <w:rFonts w:ascii="Arial" w:eastAsia="Arial" w:hAnsi="Arial" w:cs="Arial"/>
              <w:color w:val="000000"/>
              <w:sz w:val="22"/>
              <w:szCs w:val="22"/>
            </w:rPr>
            <w:t>. Без согласия Принципала не размещать информацию, исключительные права на которую принадлежат Принципалу (фотоматериалы, текстовая информация, фирменное наименование и др.).</w:t>
          </w:r>
        </w:p>
      </w:sdtContent>
    </w:sdt>
    <w:sdt>
      <w:sdtPr>
        <w:tag w:val="goog_rdk_26"/>
        <w:id w:val="884523705"/>
      </w:sdtPr>
      <w:sdtEndPr/>
      <w:sdtContent>
        <w:p w14:paraId="3C92114A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Довести до сведенья клиентов о необходимости оформления санаторно-курортной карты в соответствии с Приказом Министерства здравоохранения РФ от 05.05.2016 № 279н, а в случае ее отсутствия, прохождения данной процедуры по прибытии в Санаторий за дополнительную плату.</w:t>
          </w:r>
        </w:p>
      </w:sdtContent>
    </w:sdt>
    <w:sdt>
      <w:sdtPr>
        <w:tag w:val="goog_rdk_27"/>
        <w:id w:val="-1692134699"/>
      </w:sdtPr>
      <w:sdtEndPr/>
      <w:sdtContent>
        <w:p w14:paraId="4AAE2A89" w14:textId="77777777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000000"/>
              <w:sz w:val="22"/>
              <w:szCs w:val="22"/>
            </w:rPr>
            <w:t>Обязанности Принципала:</w:t>
          </w:r>
        </w:p>
      </w:sdtContent>
    </w:sdt>
    <w:sdt>
      <w:sdtPr>
        <w:tag w:val="goog_rdk_28"/>
        <w:id w:val="-1016149289"/>
      </w:sdtPr>
      <w:sdtEndPr/>
      <w:sdtContent>
        <w:p w14:paraId="16A29DC4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Предоставлять Агенту информацию о себе, в том числе о режиме своей работы, месте своего нахождения, наличии лицензий и сертификатов на оказываемые услуги, Ф.И.О. должностных лиц, информацию о дополнительных услугах, не входящих в стоимость путевки.</w:t>
          </w:r>
        </w:p>
      </w:sdtContent>
    </w:sdt>
    <w:sdt>
      <w:sdtPr>
        <w:tag w:val="goog_rdk_29"/>
        <w:id w:val="124280532"/>
      </w:sdtPr>
      <w:sdtEndPr/>
      <w:sdtContent>
        <w:p w14:paraId="778B336E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Гарантировать достоверность информации о предоставляемых услугах, о наличии путевок и свободных мест.</w:t>
          </w:r>
        </w:p>
      </w:sdtContent>
    </w:sdt>
    <w:sdt>
      <w:sdtPr>
        <w:tag w:val="goog_rdk_30"/>
        <w:id w:val="927921829"/>
      </w:sdtPr>
      <w:sdtEndPr/>
      <w:sdtContent>
        <w:p w14:paraId="3240EAE3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Информировать Агента о ценах путевок, а также изменениях цен на путевки не менее чем за 30 календарных дней.</w:t>
          </w:r>
        </w:p>
      </w:sdtContent>
    </w:sdt>
    <w:sdt>
      <w:sdtPr>
        <w:tag w:val="goog_rdk_31"/>
        <w:id w:val="-1783409844"/>
      </w:sdtPr>
      <w:sdtEndPr/>
      <w:sdtContent>
        <w:p w14:paraId="7F7FDDE7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Предоставить отдыхающим комплекс услуг в полном объеме согласно путевке и по назначению врача. </w:t>
          </w:r>
        </w:p>
      </w:sdtContent>
    </w:sdt>
    <w:sdt>
      <w:sdtPr>
        <w:tag w:val="goog_rdk_32"/>
        <w:id w:val="-762298156"/>
      </w:sdtPr>
      <w:sdtEndPr/>
      <w:sdtContent>
        <w:p w14:paraId="6770E625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Прием отдыхающих осуществляется по обменным бланкам путевок Агента.</w:t>
          </w:r>
        </w:p>
      </w:sdtContent>
    </w:sdt>
    <w:sdt>
      <w:sdtPr>
        <w:tag w:val="goog_rdk_33"/>
        <w:id w:val="1428700034"/>
      </w:sdtPr>
      <w:sdtEndPr/>
      <w:sdtContent>
        <w:p w14:paraId="713A03C3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4"/>
        <w:id w:val="1048802653"/>
      </w:sdtPr>
      <w:sdtEndPr/>
      <w:sdtContent>
        <w:p w14:paraId="59AF4660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Порядок расчетов</w:t>
          </w:r>
        </w:p>
      </w:sdtContent>
    </w:sdt>
    <w:sdt>
      <w:sdtPr>
        <w:tag w:val="goog_rdk_35"/>
        <w:id w:val="-1080060330"/>
      </w:sdtPr>
      <w:sdtEndPr/>
      <w:sdtContent>
        <w:p w14:paraId="342BB880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36"/>
        <w:id w:val="-1043201549"/>
      </w:sdtPr>
      <w:sdtEndPr/>
      <w:sdtContent>
        <w:p w14:paraId="0C51E85C" w14:textId="77777777" w:rsidR="00676AC3" w:rsidRPr="00503B64" w:rsidRDefault="00676AC3" w:rsidP="00E92460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503B6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Базовое вознаграждение Агента за исполнение поручения Принципала по реализации путевок составляет 10% (десять) процентов </w:t>
          </w:r>
          <w:r w:rsidR="007140B9" w:rsidRPr="00503B6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от </w:t>
          </w:r>
          <w:r w:rsidR="00503B6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стоимости реализованных путевок. </w:t>
          </w:r>
          <w:r w:rsidRPr="00503B64">
            <w:rPr>
              <w:rFonts w:ascii="Arial" w:eastAsia="Arial" w:hAnsi="Arial" w:cs="Arial"/>
              <w:color w:val="000000"/>
              <w:sz w:val="22"/>
              <w:szCs w:val="22"/>
            </w:rPr>
            <w:t>В случае проведения представителем Агента ознакомительного тура по КСЦ «Переделкино», что оформляется соответствующим актом сторон, размер вознаграждения Агента со следующего календарного месяца за месяцем проведения ознакомительного тура составит 12% (двенадцать) процентов</w:t>
          </w:r>
          <w:r w:rsidR="007140B9" w:rsidRPr="00503B6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от стоимости реализованных </w:t>
          </w:r>
          <w:proofErr w:type="gramStart"/>
          <w:r w:rsidR="007140B9" w:rsidRPr="00503B6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путевок </w:t>
          </w:r>
          <w:r w:rsidR="00503B64">
            <w:rPr>
              <w:rFonts w:ascii="Arial" w:eastAsia="Arial" w:hAnsi="Arial" w:cs="Arial"/>
              <w:color w:val="000000"/>
              <w:sz w:val="22"/>
              <w:szCs w:val="22"/>
            </w:rPr>
            <w:t>.</w:t>
          </w:r>
          <w:proofErr w:type="gramEnd"/>
        </w:p>
        <w:p w14:paraId="3D4BCD71" w14:textId="1EAF99B7" w:rsidR="00676AC3" w:rsidRPr="007140B9" w:rsidRDefault="00676AC3" w:rsidP="007140B9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>В случае достижения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Агентом</w:t>
          </w:r>
          <w:r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по итогам года с даты  заключения настоящего Договора 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размера выручки от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реализации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Клиентам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санаторно-курортных путевок Принципала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в </w:t>
          </w:r>
          <w:r w:rsidR="00D8519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FA72AD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</w:t>
          </w:r>
          <w:r w:rsidR="00D85194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>1 000 000 (один миллион) рублей и более, размер агентского вознаграждения со следующего календарного месяца составит 15</w:t>
          </w:r>
          <w:r w:rsidR="007140B9" w:rsidRPr="00D17B11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% (пятнадцать) процентов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от </w:t>
          </w:r>
          <w:r w:rsidR="00503B64">
            <w:rPr>
              <w:rFonts w:ascii="Arial" w:eastAsia="Arial" w:hAnsi="Arial" w:cs="Arial"/>
              <w:color w:val="000000"/>
              <w:sz w:val="22"/>
              <w:szCs w:val="22"/>
            </w:rPr>
            <w:t>стоимости реализованных путевок .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В случае если по итогам последующего календарного года размер выручки </w:t>
          </w:r>
          <w:r w:rsidR="007140B9" w:rsidRPr="00121900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от </w:t>
          </w:r>
          <w:r w:rsidR="007140B9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реализации Клиентам санаторно-курортных путевок Принципала составит менее 1 000 000 (одного миллиона) рублей, размер агентского вознаграждения со следующего календарного месяца устанавливается в соответствии с п. 3.1 или 3.2. в зависимости от выполнения Агентом требования, предусмотренного п.3.2. настоящего Договора. </w:t>
          </w:r>
        </w:p>
        <w:p w14:paraId="20152E7C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Агент удерживает вознаграждение из поступивших от клиентов сумм.</w:t>
          </w:r>
        </w:p>
      </w:sdtContent>
    </w:sdt>
    <w:sdt>
      <w:sdtPr>
        <w:tag w:val="goog_rdk_37"/>
        <w:id w:val="308684793"/>
      </w:sdtPr>
      <w:sdtEndPr/>
      <w:sdtContent>
        <w:p w14:paraId="67A51AFE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Размер агентского вознаграждения может быть изменен по письменному соглашению сторон.</w:t>
          </w:r>
        </w:p>
      </w:sdtContent>
    </w:sdt>
    <w:sdt>
      <w:sdtPr>
        <w:tag w:val="goog_rdk_38"/>
        <w:id w:val="-667090886"/>
      </w:sdtPr>
      <w:sdtEndPr/>
      <w:sdtContent>
        <w:p w14:paraId="44097B35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Денежные средства, полученные, Агентом от реализации путевок Клиентам должны быть перечислены Агентом на расчетный счет Принципала за вычетом агентского вознаграждения не позднее, чем за 5 (Пять) дней до заезда Клиента, если иные условия о сроке оплаты не предусмотрены дополнительными согласованиями между Сторонами. Агентское вознаграждение включает в себя все расходы, понесенные Агентом в связи с выполнением условий настоящего Договора.</w:t>
          </w:r>
        </w:p>
      </w:sdtContent>
    </w:sdt>
    <w:sdt>
      <w:sdtPr>
        <w:tag w:val="goog_rdk_39"/>
        <w:id w:val="-270466813"/>
      </w:sdtPr>
      <w:sdtEndPr/>
      <w:sdtContent>
        <w:p w14:paraId="3AC8808A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Обязательство Агента по оплате услуг считается выполненным после поступления денежных средств на расчетный счет Принципала.</w:t>
          </w:r>
        </w:p>
      </w:sdtContent>
    </w:sdt>
    <w:sdt>
      <w:sdtPr>
        <w:tag w:val="goog_rdk_40"/>
        <w:id w:val="165063295"/>
      </w:sdtPr>
      <w:sdtEndPr/>
      <w:sdtContent>
        <w:p w14:paraId="38F7F145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ежемесячно предоставляет Принципалу отчет (согласно п. 2.7. Договора), который Принципал обязан утвердить или предоставить Агенту мотивированный отказ (разногласия) от утверждения отчета. </w:t>
          </w:r>
        </w:p>
      </w:sdtContent>
    </w:sdt>
    <w:sdt>
      <w:sdtPr>
        <w:tag w:val="goog_rdk_41"/>
        <w:id w:val="672063625"/>
      </w:sdtPr>
      <w:sdtEndPr/>
      <w:sdtContent>
        <w:p w14:paraId="1AEFB451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Если, на момент досрочного расторжения или окончания срока действия договора, после проведения взаиморасчетов между сторонами, у Агента находятся денежные средства, уплаченные Клиентами, Агент обязан произвести возврат Принципалу указанных денежных средств в течение 3 (Трех) дней с момента окончания взаиморасчетов или получения уведомления. </w:t>
          </w:r>
        </w:p>
      </w:sdtContent>
    </w:sdt>
    <w:sdt>
      <w:sdtPr>
        <w:tag w:val="goog_rdk_42"/>
        <w:id w:val="1145162713"/>
      </w:sdtPr>
      <w:sdtEndPr/>
      <w:sdtContent>
        <w:p w14:paraId="78E54F81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имеет право предоставлять Клиентам дополнительные услуги, которые оплачиваются ими дополнительно (путем внесения наличных денежных средств в кассу или на расчетный счет Принципала). В данном случае вознаграждение, предусмотренное в п.3.1. настоящего Договора Агенту не выплачивается.</w:t>
          </w:r>
        </w:p>
      </w:sdtContent>
    </w:sdt>
    <w:sdt>
      <w:sdtPr>
        <w:tag w:val="goog_rdk_43"/>
        <w:id w:val="-1624609198"/>
      </w:sdtPr>
      <w:sdtEndPr/>
      <w:sdtContent>
        <w:p w14:paraId="1027FE07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44"/>
        <w:id w:val="-1592156694"/>
      </w:sdtPr>
      <w:sdtEndPr/>
      <w:sdtContent>
        <w:p w14:paraId="69491740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Ответственность сторон.</w:t>
          </w:r>
        </w:p>
      </w:sdtContent>
    </w:sdt>
    <w:sdt>
      <w:sdtPr>
        <w:tag w:val="goog_rdk_45"/>
        <w:id w:val="1842124250"/>
      </w:sdtPr>
      <w:sdtEndPr/>
      <w:sdtContent>
        <w:p w14:paraId="340DE1BF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46"/>
        <w:id w:val="1031529186"/>
      </w:sdtPr>
      <w:sdtEndPr/>
      <w:sdtContent>
        <w:p w14:paraId="139A1AA8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несут взаимную ответственность за соблюдение настоящего договора в соответствии с его условиями.</w:t>
          </w:r>
        </w:p>
      </w:sdtContent>
    </w:sdt>
    <w:sdt>
      <w:sdtPr>
        <w:tag w:val="goog_rdk_47"/>
        <w:id w:val="1722094722"/>
      </w:sdtPr>
      <w:sdtEndPr/>
      <w:sdtContent>
        <w:p w14:paraId="19FD5056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По договорам, заключенным Агентом с клиентами от своего имени, становится обязанным и несет ответственность Агент, хотя бы Принципал и был назван в указанном договоре или вступил с клиентом Агента в непосредственные отношения по выполнению договора. Принципал отвечает перед Агентом за полноту и качество услуг, представленных клиентам Агента.</w:t>
          </w:r>
        </w:p>
      </w:sdtContent>
    </w:sdt>
    <w:sdt>
      <w:sdtPr>
        <w:tag w:val="goog_rdk_48"/>
        <w:id w:val="181320001"/>
      </w:sdtPr>
      <w:sdtEndPr/>
      <w:sdtContent>
        <w:p w14:paraId="25FFBAA7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Любой ущерб, нанесенный отдыхающими Принципалу, должен быть компенсирован Принципалу отдыхающими без участия Агента.</w:t>
          </w:r>
        </w:p>
      </w:sdtContent>
    </w:sdt>
    <w:sdt>
      <w:sdtPr>
        <w:tag w:val="goog_rdk_49"/>
        <w:id w:val="1229647502"/>
      </w:sdtPr>
      <w:sdtEndPr/>
      <w:sdtContent>
        <w:p w14:paraId="5EA8501D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В случае прибытия отдыхающего с опозданием без предварительного согласования сторонами, Принципал вправе отказать в продлении срока пребывания и стоимость дней опоздания не возмещать.</w:t>
          </w:r>
        </w:p>
      </w:sdtContent>
    </w:sdt>
    <w:sdt>
      <w:sdtPr>
        <w:tag w:val="goog_rdk_50"/>
        <w:id w:val="833025766"/>
      </w:sdtPr>
      <w:sdtEndPr/>
      <w:sdtContent>
        <w:p w14:paraId="7A165241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Агент несет ответственность в размере 0,1 % от суммы неисполненного финансового обязательства за каждый день просрочки. </w:t>
          </w:r>
        </w:p>
      </w:sdtContent>
    </w:sdt>
    <w:sdt>
      <w:sdtPr>
        <w:tag w:val="goog_rdk_51"/>
        <w:id w:val="1393931372"/>
      </w:sdtPr>
      <w:sdtEndPr/>
      <w:sdtContent>
        <w:p w14:paraId="455E9321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освобождаются от взаимной ответственности в случае наступления для любой из них обстоятельств непреодолимой силы, которые ни одна из сторон не могла не предвидеть, ни предотвратить разумными средствами. К таким обстоятельствам стороны будут относить стихийные бедствия, войны и забастовки, чрезвычайные действия Правительства РФ и иные обстоятельства, взаимно признаваемые сторонами, как форс-мажор.</w:t>
          </w:r>
        </w:p>
      </w:sdtContent>
    </w:sdt>
    <w:sdt>
      <w:sdtPr>
        <w:tag w:val="goog_rdk_52"/>
        <w:id w:val="-5365301"/>
      </w:sdtPr>
      <w:sdtEndPr/>
      <w:sdtContent>
        <w:p w14:paraId="583F3B38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За предоставление Клиентам недостоверной информации о потребительских свойствах услуг (если надлежащая информация была предоставлена Принципалом Агенту) Агент несет ответственность в порядке, установленном действующим законодательством Российской Федерации.</w:t>
          </w:r>
        </w:p>
      </w:sdtContent>
    </w:sdt>
    <w:sdt>
      <w:sdtPr>
        <w:tag w:val="goog_rdk_53"/>
        <w:id w:val="-971820761"/>
      </w:sdtPr>
      <w:sdtEndPr/>
      <w:sdtContent>
        <w:p w14:paraId="0CCFB235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В случае одностороннего отказа Агента от путевки, независимо от причин отказа, Принципал вправе взыскать с Агента неустойку в следующем размере:</w:t>
          </w:r>
        </w:p>
      </w:sdtContent>
    </w:sdt>
    <w:sdt>
      <w:sdtPr>
        <w:tag w:val="goog_rdk_54"/>
        <w:id w:val="-14850949"/>
      </w:sdtPr>
      <w:sdtEndPr/>
      <w:sdtContent>
        <w:p w14:paraId="16F44D16" w14:textId="77777777" w:rsidR="00F37FF4" w:rsidRDefault="00676AC3">
          <w:pPr>
            <w:pStyle w:val="10"/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100 % стоимости суток проживания за каждый забронированный номер – в случае отказа менее, чем за трое суток до даты заезда;</w:t>
          </w:r>
        </w:p>
      </w:sdtContent>
    </w:sdt>
    <w:sdt>
      <w:sdtPr>
        <w:tag w:val="goog_rdk_55"/>
        <w:id w:val="654570621"/>
      </w:sdtPr>
      <w:sdtEndPr/>
      <w:sdtContent>
        <w:p w14:paraId="353DF074" w14:textId="77777777" w:rsidR="00F37FF4" w:rsidRDefault="00676AC3">
          <w:pPr>
            <w:pStyle w:val="10"/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50 % стоимости суток проживания за каждый забронированный номер – в случае отказа от 4 до 6 суток включительно.</w:t>
          </w:r>
        </w:p>
      </w:sdtContent>
    </w:sdt>
    <w:sdt>
      <w:sdtPr>
        <w:tag w:val="goog_rdk_56"/>
        <w:id w:val="-921641133"/>
      </w:sdtPr>
      <w:sdtEndPr/>
      <w:sdtContent>
        <w:p w14:paraId="243E531B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57"/>
        <w:id w:val="-838698691"/>
      </w:sdtPr>
      <w:sdtEndPr/>
      <w:sdtContent>
        <w:p w14:paraId="0606F8CC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Особые условия.</w:t>
          </w:r>
        </w:p>
      </w:sdtContent>
    </w:sdt>
    <w:sdt>
      <w:sdtPr>
        <w:tag w:val="goog_rdk_58"/>
        <w:id w:val="1733728717"/>
        <w:showingPlcHdr/>
      </w:sdtPr>
      <w:sdtEndPr/>
      <w:sdtContent>
        <w:p w14:paraId="5483503F" w14:textId="77777777" w:rsidR="00F37FF4" w:rsidRDefault="007656E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59"/>
        <w:id w:val="-1314488172"/>
      </w:sdtPr>
      <w:sdtEndPr/>
      <w:sdtContent>
        <w:p w14:paraId="4CAA6C2F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Принципал имеет право отказать в приеме и обслуживании отдыхающих в случае, если паспортные данные отдыхающего не соответствуют данным, указанным в путевке.</w:t>
          </w:r>
        </w:p>
      </w:sdtContent>
    </w:sdt>
    <w:sdt>
      <w:sdtPr>
        <w:tag w:val="goog_rdk_60"/>
        <w:id w:val="-119068843"/>
      </w:sdtPr>
      <w:sdtEndPr/>
      <w:sdtContent>
        <w:p w14:paraId="4105251C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За грубое нарушение отдыхающими правил проживания в санаторном центре, распитие спиртных напитков, порчу имущества, а также за нарушение общественного порядка, Принципал оставляет за собой право в одностороннем порядке прекратить оказание услуг отдыхающим без компенсации стоимости путевки.</w:t>
          </w:r>
        </w:p>
      </w:sdtContent>
    </w:sdt>
    <w:sdt>
      <w:sdtPr>
        <w:tag w:val="goog_rdk_61"/>
        <w:id w:val="710535074"/>
      </w:sdtPr>
      <w:sdtEndPr/>
      <w:sdtContent>
        <w:p w14:paraId="7D6D7B6F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пришли к соглашению считать конфиденциальной информацию об условиях взаимных расчетов.</w:t>
          </w:r>
        </w:p>
      </w:sdtContent>
    </w:sdt>
    <w:sdt>
      <w:sdtPr>
        <w:tag w:val="goog_rdk_62"/>
        <w:id w:val="-1848940134"/>
      </w:sdtPr>
      <w:sdtEndPr/>
      <w:sdtContent>
        <w:p w14:paraId="6C25507A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Споры и разногласия, возникающие в связи с исполнением обязательств по настоящему договору, стороны решают путем переговоров.</w:t>
          </w:r>
        </w:p>
      </w:sdtContent>
    </w:sdt>
    <w:sdt>
      <w:sdtPr>
        <w:tag w:val="goog_rdk_63"/>
        <w:id w:val="-1861265800"/>
      </w:sdtPr>
      <w:sdtEndPr/>
      <w:sdtContent>
        <w:p w14:paraId="6E8D3B99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Споры и разногласия, неразрешимые путем переговоров, разрешаются в Арбитражном суде г. Москвы в соответствии с действующим законодательством РФ.</w:t>
          </w:r>
        </w:p>
      </w:sdtContent>
    </w:sdt>
    <w:sdt>
      <w:sdtPr>
        <w:tag w:val="goog_rdk_64"/>
        <w:id w:val="-1842696036"/>
      </w:sdtPr>
      <w:sdtEndPr/>
      <w:sdtContent>
        <w:p w14:paraId="3B345059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Стороны определили установленные каналы связи, под которыми понимается почтовая связь, электронная связь посредством направления информации при помощи электронной почты, курьерская связь, нарочно с подтверждением получения Стороной.</w:t>
          </w:r>
        </w:p>
      </w:sdtContent>
    </w:sdt>
    <w:sdt>
      <w:sdtPr>
        <w:tag w:val="goog_rdk_65"/>
        <w:id w:val="-1314945755"/>
      </w:sdtPr>
      <w:sdtEndPr/>
      <w:sdtContent>
        <w:p w14:paraId="60FB323C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66"/>
        <w:id w:val="923065711"/>
      </w:sdtPr>
      <w:sdtEndPr/>
      <w:sdtContent>
        <w:p w14:paraId="1FC301B7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Срок действия договора.</w:t>
          </w:r>
        </w:p>
      </w:sdtContent>
    </w:sdt>
    <w:sdt>
      <w:sdtPr>
        <w:tag w:val="goog_rdk_67"/>
        <w:id w:val="1531297337"/>
      </w:sdtPr>
      <w:sdtEndPr/>
      <w:sdtContent>
        <w:p w14:paraId="17257BC3" w14:textId="77777777" w:rsidR="00F37FF4" w:rsidRDefault="006D018A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709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sdt>
      <w:sdtPr>
        <w:tag w:val="goog_rdk_68"/>
        <w:id w:val="-54701807"/>
      </w:sdtPr>
      <w:sdtEndPr/>
      <w:sdtContent>
        <w:p w14:paraId="140996BF" w14:textId="341F6420" w:rsidR="001A5E5F" w:rsidRDefault="00676AC3" w:rsidP="001A5E5F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 w:rsidRPr="001A5E5F">
            <w:rPr>
              <w:rFonts w:ascii="Arial" w:eastAsia="Arial" w:hAnsi="Arial" w:cs="Arial"/>
              <w:color w:val="000000"/>
              <w:sz w:val="22"/>
              <w:szCs w:val="22"/>
            </w:rPr>
            <w:t>Настоящий договор составлен в двух экземплярах (по одному экз. каждой стороне), вступает в силу с момента подписания обеими сторонами и действует до 31 декабря 20</w:t>
          </w:r>
          <w:r w:rsidR="005E314F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CE6A63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 w:rsidR="005E314F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 w:rsidRPr="001A5E5F">
            <w:rPr>
              <w:rFonts w:ascii="Arial" w:eastAsia="Arial" w:hAnsi="Arial" w:cs="Arial"/>
              <w:color w:val="000000"/>
              <w:sz w:val="22"/>
              <w:szCs w:val="22"/>
            </w:rPr>
            <w:t>г.</w:t>
          </w:r>
        </w:p>
        <w:p w14:paraId="4EE8EBFC" w14:textId="77777777" w:rsidR="00F37FF4" w:rsidRPr="001A5E5F" w:rsidRDefault="001A5E5F" w:rsidP="001A5E5F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Если ни одна из сторон за 30 (тридцать) календарных дней до окончания действия настоящего договора не заявит о его расторжении, договор считается продленным на каждый последующий год на тех же условиях.</w:t>
          </w:r>
        </w:p>
      </w:sdtContent>
    </w:sdt>
    <w:sdt>
      <w:sdtPr>
        <w:tag w:val="goog_rdk_69"/>
        <w:id w:val="1225177676"/>
      </w:sdtPr>
      <w:sdtEndPr/>
      <w:sdtContent>
        <w:p w14:paraId="58B21124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Договор может быть расторгнут любой из сторон после письменного уведомления другой стороны не менее, чем за 30 дней до момента его расторжения и после составления сторонами акта взаиморасчетов.</w:t>
          </w:r>
        </w:p>
      </w:sdtContent>
    </w:sdt>
    <w:sdt>
      <w:sdtPr>
        <w:tag w:val="goog_rdk_70"/>
        <w:id w:val="1740521604"/>
      </w:sdtPr>
      <w:sdtEndPr/>
      <w:sdtContent>
        <w:p w14:paraId="42486FD0" w14:textId="77777777" w:rsidR="00F37FF4" w:rsidRDefault="00676AC3">
          <w:pPr>
            <w:pStyle w:val="10"/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Любые изменения и дополнения к договору имеют юридическую силу, если они оформлены в письменном виде и имеют подписи уполномоченных сторонами лиц.</w:t>
          </w:r>
        </w:p>
      </w:sdtContent>
    </w:sdt>
    <w:sdt>
      <w:sdtPr>
        <w:tag w:val="goog_rdk_71"/>
        <w:id w:val="1300114354"/>
        <w:showingPlcHdr/>
      </w:sdtPr>
      <w:sdtEndPr/>
      <w:sdtContent>
        <w:p w14:paraId="6FF66151" w14:textId="77777777" w:rsidR="00F37FF4" w:rsidRDefault="001A5E5F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ind w:left="108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72"/>
        <w:id w:val="-1869683273"/>
      </w:sdtPr>
      <w:sdtEndPr/>
      <w:sdtContent>
        <w:p w14:paraId="5A0049B3" w14:textId="77777777" w:rsidR="00F37FF4" w:rsidRDefault="00676AC3">
          <w:pPr>
            <w:pStyle w:val="1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ind w:lef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Адреса и платежные реквизиты сторон.</w:t>
          </w:r>
        </w:p>
      </w:sdtContent>
    </w:sdt>
    <w:sdt>
      <w:sdtPr>
        <w:tag w:val="goog_rdk_73"/>
        <w:id w:val="237137362"/>
      </w:sdtPr>
      <w:sdtEndPr/>
      <w:sdtContent>
        <w:p w14:paraId="581839CF" w14:textId="77777777" w:rsidR="00F37FF4" w:rsidRDefault="00676AC3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                                                              </w:t>
          </w:r>
        </w:p>
      </w:sdtContent>
    </w:sdt>
    <w:tbl>
      <w:tblPr>
        <w:tblStyle w:val="ad"/>
        <w:tblW w:w="101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  <w:gridCol w:w="4195"/>
      </w:tblGrid>
      <w:tr w:rsidR="00F37FF4" w14:paraId="017E840F" w14:textId="77777777">
        <w:trPr>
          <w:trHeight w:val="260"/>
        </w:trPr>
        <w:tc>
          <w:tcPr>
            <w:tcW w:w="5920" w:type="dxa"/>
          </w:tcPr>
          <w:sdt>
            <w:sdtPr>
              <w:tag w:val="goog_rdk_74"/>
              <w:id w:val="2073617296"/>
            </w:sdtPr>
            <w:sdtEndPr/>
            <w:sdtContent>
              <w:p w14:paraId="346E959D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ПРИНЦИПАЛ:</w:t>
                </w:r>
              </w:p>
            </w:sdtContent>
          </w:sdt>
          <w:sdt>
            <w:sdtPr>
              <w:tag w:val="goog_rdk_75"/>
              <w:id w:val="1926918329"/>
            </w:sdtPr>
            <w:sdtEndPr/>
            <w:sdtContent>
              <w:p w14:paraId="116E7298" w14:textId="77777777" w:rsidR="00F37FF4" w:rsidRDefault="006D018A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4195" w:type="dxa"/>
          </w:tcPr>
          <w:sdt>
            <w:sdtPr>
              <w:tag w:val="goog_rdk_76"/>
              <w:id w:val="-1238470688"/>
            </w:sdtPr>
            <w:sdtEndPr/>
            <w:sdtContent>
              <w:p w14:paraId="552EDA6E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АГЕНТ:</w:t>
                </w:r>
              </w:p>
            </w:sdtContent>
          </w:sdt>
        </w:tc>
      </w:tr>
      <w:tr w:rsidR="00F37FF4" w14:paraId="3812D556" w14:textId="77777777">
        <w:tc>
          <w:tcPr>
            <w:tcW w:w="5920" w:type="dxa"/>
          </w:tcPr>
          <w:sdt>
            <w:sdtPr>
              <w:tag w:val="goog_rdk_77"/>
              <w:id w:val="1278138312"/>
            </w:sdtPr>
            <w:sdtEndPr/>
            <w:sdtContent>
              <w:p w14:paraId="6D9CDB9C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ООО КСЦ «Переделкино»</w:t>
                </w:r>
              </w:p>
            </w:sdtContent>
          </w:sdt>
          <w:sdt>
            <w:sdtPr>
              <w:tag w:val="goog_rdk_78"/>
              <w:id w:val="1834646205"/>
            </w:sdtPr>
            <w:sdtEndPr/>
            <w:sdtContent>
              <w:p w14:paraId="35A1D74D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ИНН 9729049138</w:t>
                </w:r>
              </w:p>
            </w:sdtContent>
          </w:sdt>
          <w:sdt>
            <w:sdtPr>
              <w:tag w:val="goog_rdk_79"/>
              <w:id w:val="80408926"/>
            </w:sdtPr>
            <w:sdtEndPr/>
            <w:sdtContent>
              <w:p w14:paraId="1CCD6C15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ОКОНХ 91517</w:t>
                </w:r>
              </w:p>
            </w:sdtContent>
          </w:sdt>
          <w:sdt>
            <w:sdtPr>
              <w:tag w:val="goog_rdk_80"/>
              <w:id w:val="255636731"/>
            </w:sdtPr>
            <w:sdtEndPr/>
            <w:sdtContent>
              <w:p w14:paraId="0FB82392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БИК 044525225</w:t>
                </w:r>
              </w:p>
            </w:sdtContent>
          </w:sdt>
          <w:sdt>
            <w:sdtPr>
              <w:tag w:val="goog_rdk_81"/>
              <w:id w:val="1743055770"/>
            </w:sdtPr>
            <w:sdtEndPr/>
            <w:sdtContent>
              <w:p w14:paraId="26394586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ПАО Сбербанк г. Москва</w:t>
                </w:r>
              </w:p>
            </w:sdtContent>
          </w:sdt>
          <w:sdt>
            <w:sdtPr>
              <w:tag w:val="goog_rdk_82"/>
              <w:id w:val="-499346873"/>
            </w:sdtPr>
            <w:sdtEndPr/>
            <w:sdtContent>
              <w:p w14:paraId="7E2CE2F8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К/с 30101810400000000225</w:t>
                </w:r>
              </w:p>
            </w:sdtContent>
          </w:sdt>
          <w:sdt>
            <w:sdtPr>
              <w:tag w:val="goog_rdk_83"/>
              <w:id w:val="382994420"/>
            </w:sdtPr>
            <w:sdtEndPr/>
            <w:sdtContent>
              <w:p w14:paraId="1B0C3444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Р/с 40702810538180135461</w:t>
                </w:r>
              </w:p>
            </w:sdtContent>
          </w:sdt>
          <w:sdt>
            <w:sdtPr>
              <w:tag w:val="goog_rdk_84"/>
              <w:id w:val="1567914232"/>
            </w:sdtPr>
            <w:sdtEndPr/>
            <w:sdtContent>
              <w:p w14:paraId="3E3DC508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Сбербанк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Вернадское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ОСБ 7970/01692</w:t>
                </w:r>
              </w:p>
            </w:sdtContent>
          </w:sdt>
          <w:sdt>
            <w:sdtPr>
              <w:tag w:val="goog_rdk_85"/>
              <w:id w:val="592593902"/>
            </w:sdtPr>
            <w:sdtEndPr/>
            <w:sdtContent>
              <w:p w14:paraId="62BCA3D0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119619г. Москва, ул. .6-я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Лазенки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, д. 2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стр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2</w:t>
                </w:r>
              </w:p>
            </w:sdtContent>
          </w:sdt>
          <w:sdt>
            <w:sdtPr>
              <w:tag w:val="goog_rdk_86"/>
              <w:id w:val="1350991970"/>
            </w:sdtPr>
            <w:sdtEndPr/>
            <w:sdtContent>
              <w:p w14:paraId="79E54F94" w14:textId="77777777" w:rsidR="00F37FF4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Тел/факс: 439-67-58, 435-86-87</w:t>
                </w:r>
              </w:p>
            </w:sdtContent>
          </w:sdt>
          <w:sdt>
            <w:sdtPr>
              <w:tag w:val="goog_rdk_87"/>
              <w:id w:val="-1994095454"/>
            </w:sdtPr>
            <w:sdtEndPr/>
            <w:sdtContent>
              <w:p w14:paraId="6D2AEBFB" w14:textId="77777777" w:rsidR="00F37FF4" w:rsidRDefault="006D018A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4195" w:type="dxa"/>
          </w:tcPr>
          <w:p w14:paraId="75CF127B" w14:textId="77777777" w:rsidR="00333ECC" w:rsidRDefault="00333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РЕКВИЗИТЫ </w:t>
            </w:r>
          </w:p>
          <w:p w14:paraId="1D424E5A" w14:textId="13C4892C" w:rsidR="0030592E" w:rsidRDefault="00333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+ЭЛ. ПОЧТА+КОНТАКТЫ</w:t>
            </w:r>
          </w:p>
          <w:p w14:paraId="22ABE8E8" w14:textId="4667F582" w:rsidR="00333ECC" w:rsidRDefault="00333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7FF4" w14:paraId="109A6EA0" w14:textId="77777777">
        <w:tc>
          <w:tcPr>
            <w:tcW w:w="5920" w:type="dxa"/>
          </w:tcPr>
          <w:sdt>
            <w:sdtPr>
              <w:rPr>
                <w:rFonts w:ascii="Arial" w:hAnsi="Arial" w:cs="Arial"/>
              </w:rPr>
              <w:tag w:val="goog_rdk_89"/>
              <w:id w:val="-1985147692"/>
            </w:sdtPr>
            <w:sdtEndPr/>
            <w:sdtContent>
              <w:p w14:paraId="458F21E7" w14:textId="77777777" w:rsidR="00F37FF4" w:rsidRPr="0030592E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Генеральный директор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90"/>
              <w:id w:val="2126105408"/>
            </w:sdtPr>
            <w:sdtEndPr/>
            <w:sdtContent>
              <w:p w14:paraId="1F1476B5" w14:textId="3553FA68" w:rsidR="00F37FF4" w:rsidRPr="0030592E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ООО КСЦ «</w:t>
                </w:r>
                <w:proofErr w:type="gramStart"/>
                <w:r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Переделкино»</w:t>
                </w:r>
                <w:r w:rsidR="0030592E"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proofErr w:type="gramEnd"/>
                <w:r w:rsidR="0030592E"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91"/>
              <w:id w:val="-1379083043"/>
            </w:sdtPr>
            <w:sdtEndPr/>
            <w:sdtContent>
              <w:p w14:paraId="6F1AC4C9" w14:textId="77777777" w:rsidR="00F37FF4" w:rsidRPr="0030592E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92"/>
              <w:id w:val="2090575435"/>
            </w:sdtPr>
            <w:sdtEndPr/>
            <w:sdtContent>
              <w:p w14:paraId="70FC3459" w14:textId="77777777" w:rsidR="00F37FF4" w:rsidRPr="0030592E" w:rsidRDefault="00676AC3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 w:rsidRPr="0030592E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________________ Сучков М.А.</w:t>
                </w:r>
              </w:p>
            </w:sdtContent>
          </w:sdt>
        </w:tc>
        <w:tc>
          <w:tcPr>
            <w:tcW w:w="41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tag w:val="goog_rdk_93"/>
              <w:id w:val="-473143388"/>
            </w:sdtPr>
            <w:sdtEndPr/>
            <w:sdtContent>
              <w:p w14:paraId="4B2E0EDE" w14:textId="77777777" w:rsidR="0030592E" w:rsidRDefault="0030592E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0592E">
                  <w:rPr>
                    <w:rFonts w:ascii="Arial" w:hAnsi="Arial" w:cs="Arial"/>
                    <w:sz w:val="22"/>
                    <w:szCs w:val="22"/>
                  </w:rPr>
                  <w:t>Генеральный директор</w:t>
                </w:r>
              </w:p>
              <w:p w14:paraId="3B374B90" w14:textId="77777777" w:rsidR="0030592E" w:rsidRDefault="0030592E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167138BD" w14:textId="0EEE3FF8" w:rsidR="00F37FF4" w:rsidRPr="0030592E" w:rsidRDefault="0030592E">
                <w:pPr>
                  <w:pStyle w:val="1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______________ </w:t>
                </w:r>
              </w:p>
            </w:sdtContent>
          </w:sdt>
        </w:tc>
      </w:tr>
    </w:tbl>
    <w:sdt>
      <w:sdtPr>
        <w:tag w:val="goog_rdk_94"/>
        <w:id w:val="1272522079"/>
        <w:showingPlcHdr/>
      </w:sdtPr>
      <w:sdtEndPr/>
      <w:sdtContent>
        <w:p w14:paraId="0F9299F0" w14:textId="1CEECA3D" w:rsidR="00F37FF4" w:rsidRDefault="0030592E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ectPr w:rsidR="00F37FF4" w:rsidSect="00121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849" w:bottom="993" w:left="1134" w:header="567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FFB8" w14:textId="77777777" w:rsidR="006D018A" w:rsidRDefault="006D018A" w:rsidP="00676AC3">
      <w:pPr>
        <w:spacing w:line="240" w:lineRule="auto"/>
        <w:ind w:left="0" w:hanging="2"/>
      </w:pPr>
      <w:r>
        <w:separator/>
      </w:r>
    </w:p>
  </w:endnote>
  <w:endnote w:type="continuationSeparator" w:id="0">
    <w:p w14:paraId="1A18E2C6" w14:textId="77777777" w:rsidR="006D018A" w:rsidRDefault="006D018A" w:rsidP="00676A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D559" w14:textId="77777777" w:rsidR="00121900" w:rsidRDefault="00121900" w:rsidP="0012190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96"/>
      <w:id w:val="-931041000"/>
    </w:sdtPr>
    <w:sdtEndPr/>
    <w:sdtContent>
      <w:p w14:paraId="69006048" w14:textId="77777777" w:rsidR="007140B9" w:rsidRDefault="007140B9">
        <w:pPr>
          <w:pStyle w:val="10"/>
          <w:pBdr>
            <w:top w:val="nil"/>
            <w:left w:val="nil"/>
            <w:bottom w:val="nil"/>
            <w:right w:val="nil"/>
            <w:between w:val="nil"/>
          </w:pBdr>
          <w:tabs>
            <w:tab w:val="center" w:pos="5102"/>
          </w:tabs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ab/>
          <w:t xml:space="preserve">                   </w:t>
        </w:r>
        <w:r>
          <w:rPr>
            <w:rFonts w:ascii="Times New Roman" w:eastAsia="Times New Roman" w:hAnsi="Times New Roman" w:cs="Times New Roman"/>
            <w:noProof/>
            <w:color w:val="000000"/>
          </w:rPr>
          <w:drawing>
            <wp:inline distT="0" distB="0" distL="114300" distR="114300" wp14:anchorId="26DA2018" wp14:editId="190E0945">
              <wp:extent cx="6816090" cy="90487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6090" cy="904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E18D" w14:textId="77777777" w:rsidR="00121900" w:rsidRDefault="00121900" w:rsidP="0012190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70EB" w14:textId="77777777" w:rsidR="006D018A" w:rsidRDefault="006D018A" w:rsidP="00676AC3">
      <w:pPr>
        <w:spacing w:line="240" w:lineRule="auto"/>
        <w:ind w:left="0" w:hanging="2"/>
      </w:pPr>
      <w:r>
        <w:separator/>
      </w:r>
    </w:p>
  </w:footnote>
  <w:footnote w:type="continuationSeparator" w:id="0">
    <w:p w14:paraId="0CCFB785" w14:textId="77777777" w:rsidR="006D018A" w:rsidRDefault="006D018A" w:rsidP="00676A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9D8B" w14:textId="77777777" w:rsidR="00121900" w:rsidRDefault="00121900" w:rsidP="0012190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95"/>
      <w:id w:val="1686165737"/>
    </w:sdtPr>
    <w:sdtEndPr/>
    <w:sdtContent>
      <w:p w14:paraId="49050CAE" w14:textId="77777777" w:rsidR="007140B9" w:rsidRDefault="007140B9">
        <w:pPr>
          <w:pStyle w:val="10"/>
          <w:pBdr>
            <w:top w:val="nil"/>
            <w:left w:val="nil"/>
            <w:bottom w:val="nil"/>
            <w:right w:val="nil"/>
            <w:between w:val="nil"/>
          </w:pBdr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noProof/>
            <w:color w:val="000000"/>
          </w:rPr>
          <w:drawing>
            <wp:inline distT="0" distB="0" distL="114300" distR="114300" wp14:anchorId="2E513BDD" wp14:editId="7D725955">
              <wp:extent cx="6293224" cy="974431"/>
              <wp:effectExtent l="0" t="0" r="0" b="0"/>
              <wp:docPr id="102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3077" cy="97440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A48A" w14:textId="77777777" w:rsidR="00121900" w:rsidRDefault="00121900" w:rsidP="0012190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23A6"/>
    <w:multiLevelType w:val="multilevel"/>
    <w:tmpl w:val="BB461D7A"/>
    <w:lvl w:ilvl="0">
      <w:numFmt w:val="bullet"/>
      <w:lvlText w:val="-"/>
      <w:lvlJc w:val="left"/>
      <w:pPr>
        <w:ind w:left="1364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AA3EC2"/>
    <w:multiLevelType w:val="multilevel"/>
    <w:tmpl w:val="D22215A2"/>
    <w:lvl w:ilvl="0">
      <w:start w:val="1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F4"/>
    <w:rsid w:val="00121900"/>
    <w:rsid w:val="00157FDA"/>
    <w:rsid w:val="001A5E5F"/>
    <w:rsid w:val="002C07EF"/>
    <w:rsid w:val="0030592E"/>
    <w:rsid w:val="00333ECC"/>
    <w:rsid w:val="00342D87"/>
    <w:rsid w:val="004E5DA1"/>
    <w:rsid w:val="00503B64"/>
    <w:rsid w:val="00524F13"/>
    <w:rsid w:val="005B34BF"/>
    <w:rsid w:val="005E314F"/>
    <w:rsid w:val="00676AC3"/>
    <w:rsid w:val="006D018A"/>
    <w:rsid w:val="00713CEF"/>
    <w:rsid w:val="007140B9"/>
    <w:rsid w:val="00742D92"/>
    <w:rsid w:val="007656E3"/>
    <w:rsid w:val="008B4433"/>
    <w:rsid w:val="00972A32"/>
    <w:rsid w:val="009E033F"/>
    <w:rsid w:val="00A82BE6"/>
    <w:rsid w:val="00AA628E"/>
    <w:rsid w:val="00B0267A"/>
    <w:rsid w:val="00B5707E"/>
    <w:rsid w:val="00B62648"/>
    <w:rsid w:val="00C65BDD"/>
    <w:rsid w:val="00CE6A63"/>
    <w:rsid w:val="00CF0945"/>
    <w:rsid w:val="00D17B11"/>
    <w:rsid w:val="00D52C30"/>
    <w:rsid w:val="00D85194"/>
    <w:rsid w:val="00F37FF4"/>
    <w:rsid w:val="00F6296E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A67B6"/>
  <w15:docId w15:val="{4D8F96A2-A16B-47C0-90E8-0869C25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autoSpaceDE/>
      <w:autoSpaceDN/>
      <w:jc w:val="center"/>
    </w:pPr>
    <w:rPr>
      <w:sz w:val="24"/>
    </w:rPr>
  </w:style>
  <w:style w:type="character" w:customStyle="1" w:styleId="11">
    <w:name w:val="Основной шрифт абзаца1"/>
    <w:qFormat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qFormat/>
    <w:pPr>
      <w:spacing w:line="240" w:lineRule="auto"/>
    </w:pPr>
  </w:style>
  <w:style w:type="character" w:customStyle="1" w:styleId="a5">
    <w:name w:val="Верх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line="240" w:lineRule="auto"/>
    </w:pPr>
  </w:style>
  <w:style w:type="character" w:customStyle="1" w:styleId="a7">
    <w:name w:val="Нижний колонтитул Знак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styleId="ab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delkinokardi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n6Itu0V7dtYl+VH5H2gsiXeiA==">AMUW2mUNE0e7TbgJdZErH49tBtd7XR0qp7XS8zi4bbn5QWD5udPzpcKMxg/3h+UjzFXNR3LX1lFkQkLtlR0mBu71d0XerA4AE5D4usGcWtFnr7CK2yWnM6A=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dcterms:created xsi:type="dcterms:W3CDTF">2019-07-31T12:23:00Z</dcterms:created>
  <dcterms:modified xsi:type="dcterms:W3CDTF">2020-12-14T13:39:00Z</dcterms:modified>
</cp:coreProperties>
</file>